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1"/>
        <w:gridCol w:w="1973"/>
        <w:gridCol w:w="2394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goryczą ducha dla Izaaka i dla Rebeki.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2024-05-07T20:12:37Z</dcterms:modified>
</cp:coreProperties>
</file>