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skórkami koźląt okryła jego ręce i jego gładką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2024-05-20T17:11:23Z</dcterms:modified>
</cp:coreProperties>
</file>