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6"/>
        <w:gridCol w:w="2180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poszli jego bracia paść owce swego ojca w Sychem.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2024-05-19T19:02:33Z</dcterms:modified>
</cp:coreProperties>
</file>