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Był on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Jubal, a był on ojcem wszystkich grających na harfie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ojcem wszystkich grających na harfie, i na muzyckiem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brata jego Jubal: ten był ojcem grających na arfach i muzyckim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nazywał się Jubal; od niego to pochodzą wszyscy grający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praojcem wszystkich grających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On był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Jubal, a był on przodkiem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Jubal; był on praojcem wszystkich grających na harfie i flecie. 22. Ale i Cilla urodziła Tubalkaina, kowala, [praojca] wszystkich, którzy zręcznie obrabiają miedź i żelazo.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brat miał na imię Juwal. On był nauczycielem wszystkich grających na cytrze i flecie.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брата Ювал: цей був тим, що винайшов псалтир і гусли.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jego brata to Jubal; ten stał się ojcem grających na cytrze oraz podwójnym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brat miał na imię Jubal. Został on praojcem wszystkich grających na harfie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2024-04-29T09:35:03Z</dcterms:modified>
</cp:coreProperties>
</file>