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zaś, Gileadyta, zszedł z Roglim i przeszedł wraz z królem przez Jordan, by go odesłać za Jordan.*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Roglim przyszedł też wyprawić króla za Jordan Barzilaj Gileadyta. Przybył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Barzillaj Gileadczyk przybył z Rogelim, przeprawił się z królem przez Jordan, aby go odprowadzić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Barsylaj też Galaatczyk wyszedłszy z Rogielim, przeprawił się z królem przez Jordan, aby go prowadził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Berzellaj też, Galaadczyk, wyszedszy z Rogelim, przeprowadził króla przez Jordan, gotów będąc i za rzekę z nim 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Barzillaj Gileadczyk przybył z Rogelim i towarzyszył królowi, by pożegnać się z nim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zaś, Gileadczyk, przyszedł z Rogelim i pociągnął z królem nad Jordan, aby go przeprawić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jednak powiedział królowi: Niech bierze wszystko, skoro mój pan, król, powrócił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powiedział królowi: „Niech Siba weźmie nawet wszystko! Najważniejsze, że mój pan, król, wraca cały i zdrowy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odpowiedział królowi: - Mógłby nawet całe zabrać, skoro tylko mój pan, król, w pokoju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Мемфівостей до царя: І хай візьме все, бо повернувся мій пан цар в мирі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Mefiboset powiedział do króla: Niech nawet wszystko zabierze, skoro mój pan i król szczęśliwie wrócił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Rogelim przybył Barzillaj Gileadczyk, by pójść z królem nad Jordan i odprowadzić go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17:27&lt;/x&gt;; &lt;x&gt;110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2024-04-29T10:39:28Z</dcterms:modified>
</cp:coreProperties>
</file>