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zbudował, dwadzieścia łokci* od tyłu domu, (ścianę) z desek cedrowych – od podłogi do ścian** (sufitu) – zbudował mu zatem od (środka) domu miejsce wewnętrzne, święte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tylnej ściany świątyni, Salomon polecił zbudować ściankę z desek cedrowych — od podłogi po sufit — i tak w pomieszczeniu głównym powstało miejsce wewnętrzne,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desek cedrowych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dwadzieścia łokci, od jednej strony do drugiej strony domu, od podłogi aż do sufitu. W ten sposób zbudował wewnętrzny przybytek, aby był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przegrodzenie na dwadzieścia łokci wdłuż od strony do strony domu, z tarcic cedrowych od tła aż do stropu. A tak zbudował Bogu wewnątrz przybytek, aby był świątnicą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na dwudziestu łokiet w tył kościoła gmachy cedrowe, ode tła aż ku wierzchu. I uczynił wewnętrzny dom wyrocznice na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tylnej strony świątyni zbudował z desek cedrowych od podłogi aż do belek [ścianę na] dwadzieścia łokci, aby oddzielić od świątyni sanktuarium,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odległości dwudziestu łokci od tyłu świątyni wzniósł przegrodę z desek cedrowych od posadzki aż do stropu i w ten sposób zbudował wewnętrzny przybytek,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łokci od tylnego muru domu, od podłogi aż do stropu, zbudował ścianę z desek cedrowych i uczynił za nią debir, czyli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Tylną część domu o długości dwudziestu łokci oddzielił ścianą z drewna cedrowego, sięgającą od podłogi do sufitu, i przeznaczył na najbardziej wewnętrzne miejsce domu, to jest miejsce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[Przestrzeń] dwudziestu łokci, [licząc] od tylnej ściany Świątyni, wyłożył deskami cedrowymi od podłogi aż po belki [sufitu] i urządził tam Debir,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на двадцять ліктів від краю дому, одна сторона від підлоги до бальок, і зробив від давіра до святого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wyłożył cedrowymi taflami owe dwadzieścia łokci po tylnej stronie Przybytku, od posadki aż do ścian powały. Wyłożył od wewnątrz aż do Mównicy, do miejsca Przenajświętszego.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dwadzieścia łokci po bokach w tyle domu zabudował deskami cedrowymi, od podłogi aż do belek dachowych, i zbudował w nim w środku najskrytsze, pomieszczenie, Miejsce Najświętsze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26:33-34&lt;/x&gt;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2024-04-28T07:35:42Z</dcterms:modified>
</cp:coreProperties>
</file>