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rozciągał się przed świątynią JAHWE, gdyż złożył na nim ofiarę całopalną, ofiarę z pokarmów oraz tłuszcz ofiary pokoju. Ołtarz z brązu bowiem, który stał przed JAHWE, był zbyt mały, aby pomieścić ofiary całopalne, ofiary z pokarmów oraz tłuszcz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pośrodek sieni, która była przed domem Pańskim; bo tam ofiarował całopalenie, i ofiarę śniedną, i tłustości ofiar spokojnych, przeto że ołtarz miedziany, który był przed Panem, był mały, i nie mogły się na nim zmieścić całopalenia, i ofiary śniedne, i tłustości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śrzodek sieni, która była przed domem PANSKIM, bo tam ofiarował całopalenie i ofiarę, i tłustość zapokojnych; bo ołtarz miedziany, który był przed JAHWE, był mniejszy, i nie mogły się na nim zmieścić całopalenia i ofiara, i tłustość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król poświęcił środkową część dziedzińca przed domem Pańskim, bo dokonał tam ofiary całopalnej, ofiary pokarmowej i z tłuszczu ofiar biesiadnych, gdyż ołtarz z brązu, który był przed Panem, okazał się za mały, by pomieścić ofiary całopalne oraz ofiary pokarmowe i z tłuszczu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poświęcił centralną część dziedzińca, który znajdował się przed domem JAHWE, gdyż złożył tam ofiarę całopalną, ofiarę z pokarmów i tłuszczu ofiar wspólnotowych. Ołtarz z brązu, który był przed JAHWE, okazał się bowiem za mały, aby pomieścić ofiary całopalne, ofiary z pokarmów i tłuszczu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także środkową część dziedzińca przed domem JAHWE, gdyż tam właśnie złożono ofiary całopalne, ofiary pokarmowe i tłuszcz ofiar wspólnotowych, ponieważ ołtarz z brązu, stojący przed JAHWE, okazał się za mały, aby pomieścić ofiary całopalne, ofiary pokarmowe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wnętrze dziedzińca, który znajdował się przed Świątynią Jahwe, ponieważ złożył tam całopalenie, ofiarę z pokarmów i tłuszcz ofiary dziękczynnej, albowiem ołtarz z brązu, który znajdował się przed [Świątynią] Jahwe, okazał się za mały, aby pomieścić całopalenie, pokarmy i tłuszcz ofiary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цар освятив середину двору, що перед лицем господнього дому, бо приніс там цілопалення і жертви і жир мирних (жертв), бо мідяний жертівник, що перед Господом, (був) малий, так що неможливо (було) принести (на ньому) цілопалення і мирні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musiał poświęcić środek dziedzińca, który jest przed domem JAHWE, tam bowiem miał złożyć ofiarę całopalną i ofiarę zbożową, i tłuste części ofiar współuczestnictwa; bo miedziany ołtarz, który jest przed obliczem JAHWE, był zbyt mały, żeby pomieścić ofiarę całopalną i ofiarę zbożową, i tłuste części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2024-04-29T15:51:41Z</dcterms:modified>
</cp:coreProperties>
</file>