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99"/>
        <w:gridCol w:w="5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dom JAHWE i dom królewski oraz wszystko (inne), czego zbudowanie było pragnieniem Salomona,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skończył budować świątynię JAHWE, pałac królewski oraz pozostałe budowle, których wzniesienie było jego pragnieniem,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domu królewskiego oraz wszystkiego, czego pragnął i co chciał wykonać;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dokończył Salomon budowania domu Pańskiego, i domu królewskiego, i wszystkiego, co żądał Salomon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dokończył Salomon budowania domu PANSKIEGO i domu królewskiego, i wszytkiego, co żądał i chciał uczynić,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świątyni Pańskiej i pałacu królewskiego oraz wszystkiego, co z upodobaniem chciał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Salomon dokończył budowy przybytku Pańskiego i pałacu królewskiego oraz wszystkiego, co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Pana i domu królewskiego oraz wszystkiego, czego pragnął i co spodobało mu się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Salomon ukończył budowę domu JAHWE i pałacu królewskiego oraz wykonał wszystko, co zamierzał,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ukończył budowę Świątyni Jahwe i pałacu królewskiego oraz wszystko, co według swych zamierzeń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сталося, як Соломон закінчив будувати господний дім і царський дім і всяке діло Соломона, яке забажав чинити,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Salomon zakończył budowę Przybytku oraz królewskiego pałacu, spełniając każdy swój zamysł, jaki pragnął wykonać,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Salomon skończył budować dom JAHWE i dom królewski, jak również wszelką piękną rzecz, którą Salomonowi spodobało się wykonać,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2024-05-20T08:17:50Z</dcterms:modified>
</cp:coreProperties>
</file>