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 ze składami, które Salomon posiadał, i miasta dla rydwanów, i miasta dla koni, i to, czego zbudowanie było pragnieniem Salomona w Jerozolimie i w Libanie, i w całej ziemi pozostającej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wzmocnił wszystkie należące do niego miasta ze składami, miasta dla rydwanów i jazdy i pobudował resztę tego, co zaplanował wznieść w Jerozolimie, w Libanie oraz na pozostałych obszarach znajdujących się pod jego panowaniem.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miasta spichlerze, które należały do Salomona, miasta dla rydwanów i miasta dla jeźdźców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oraz 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Salomon pragnął wybudować w Jerozolimie, Libanie i całej ziemi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miasta, w których miał składy Salomon, i miasta wozów, i miasta jezdnych, i wszystko według żądości Salomonowej, cokolwiek chciał budować w Jeruzalemie i na Libanie, i we wszystkiej ziemi państwa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 miasteczka, które do niego należały, a nie miały murów, obmurował; i miasta wozów, i miasta jezdnych, i co mu się kolwiek podobało, żeby budował w Jeruzalem i na Libanie, i we wszytkiej ziemi władzej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wszystkie miasta-spichlerze, które należały do Salomona, miasta dla rydwanów i miasta dla konnicy oraz wszystko, co spodobało się Salomonowi wybudować w Jerozolimie, na Libanie i w każdym kraju będącym pod jego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 miasta ze spichlerzami, jakie Salomon posiadał, i miasta dla wozów, i miasta dla konnicy, i to, co Salomon pragnął zbudować w Jeruzalemie i w Libanie, i w całej krainie, w której panował.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wszystkie miasta-spichlerze, które należały do niego, a także miasta dla rydwanów, miasta dla konnicy i wszystko, cokolwiek Salomon zapragnął zbudować w Jerozolimie, w Libanie oraz w całym kraju, którym władał.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wszystkie miasta, w których znajdowały się magazyny żywności. Ponadto zbudował garnizony, w których rozmieszczono rydwany i konie. Zrealizował swoje plany budowlane w Jerozolimie, w Libanie oraz na całym obszarze podległym jego panowaniu.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[zbudował] wszystkie miasta zaopatrzenia, które należały do Salomona, miejsca [postoju] rydwanów, miejsca stadnin oraz to, co zamierzał Salomon wybudować w Jerozolimie, w Libanie i na całym obszarze swego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na zapasy, które należały do Salomona; miasta dla wozów, miasta dla konnicy oraz wszystko co Salomon jeszcze zapragnął zbudować w Jeruszalaim, na Libanie oraz w całym kraju swojego władztwa.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miasta – spichlerze, które zaczęły należeć do Salomona, i miasta rydwanów, i miasta dla jeźdźców, i piękne rzeczy, które Salomon zapragnął zbudować w Jerozolimie i w Libanie, i w całej krainie podległej jego panowaniu.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2024-05-20T10:00:47Z</dcterms:modified>
</cp:coreProperties>
</file>