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wyprowadziła się z Miasta Dawida do swojego domu, który (Salomon) dla niej zbudował, zaraz zaczął budować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wyprowadziła się z Miasta Dawida do swojego domu, który Salomon dla niej zbudował, zaraz rozpoczęto rozbudowę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tylko córka faraona przeprowadziła się z miasta Dawida do swego domu, który jej zbudował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córka Faraonowa przeprowadziła się z miasta Dawidowego do domu swego, który jej zbudował Salomon. Tedy zbudował i Mello.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faraonowa przeniosła się z miasta Dawidowego do domu swego, który jej Salomon był zbudował. Tedy zbudował Mello.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córka faraona wyprowadziła się z Miasta Dawidowego do własnego domu, który wzniósł dla niej, Salomon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córka faraona wyprowadziła się z Miasta Dawida do własnego pałacu, który Salomon dla niej zbudował, od razu przystąpił on do budowy twierdzy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przeniosła się z Miasta Dawida do swego domu, który dla niej zbudował, wtedy Salomon zbudował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swojej żony, córki faraona, zbudował osobny pałac i tam ją przeniósł z Miasta Dawida. Wtedy wybudował również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córka faraona przeprowadziła się z Miasta Dawidowego do swego pałacu, który jej [Salomon] wystawił, zaraz przystąpił [on] do budowy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córka Faraona wprowadziła się do swojego własnego pałacu, który dla niej zbudował, obwarowując też Millo.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córka faraona wyprowadziła się z Miasta Dawidowego do swego własnego domu, który dla niej zbudował. Wtedy też zbudował Nasyp.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2024-05-20T08:18:31Z</dcterms:modified>
</cp:coreProperties>
</file>