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strażnicy ochrony, każdy z bronią w ręku, stanęli od południowej strony domu aż po północną stronę domu w kierunku ołtarza i w kierunku domu dookoła przy królu.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2024-05-01T22:27:39Z</dcterms:modified>
</cp:coreProperties>
</file>