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jednak z biedoty kraju dowódca straży przybocznej pozostawił jako winogrodników i gospodarzy.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2024-04-29T07:21:11Z</dcterms:modified>
</cp:coreProperties>
</file>