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miedzianych kolumn, które były w domu JAHWE, i (ruchomych) podstaw, i miedzianego morza, które były w domu JAHWE, Chaldejczycy rozbili je i miedź z nich (pochodzącą) wywieźli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brązowych kolumn, które zdobiły świątynię JAHWE, ruchomych podstaw i brązowej kadzi zwanej morzem, Chaldejczycy rozbili je i brąz z nich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rozbili kolumny z brązu, które były w domu JAHWE, podstawy i morze z brązu, które było w domu JAHWE, a brąz z nich przenieśli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słupy miedziane, które były w domu Pańskim, i podstawki, i morze miedziane, które było w domu Pańskim, potłukli Chaldejczycy, i przenieśli wszystkę miedź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słupy miedziane, które były w kościele PANSKIM, i podstawki, i morze miedziane, które było w domu PANSKIM, połamali Chaldejczycy i przenieśli wszytkę miedź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połamali kolumny z brązu, które stały w świątyni Pańskiej, podstawy oraz morze z brązu w świątyni Pańskiej, a brąz z nich przenieśli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zaś spiżowe, które były w świątyni Pana i podwozia i spiżową kadź, która była w świątyni Pana, Chaldejczycy porozbijali i spiż z nich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połamali kolumny z brązu, które znajdowały się w domu JAHWE, podstawy i morze z brązu, które były w domu JAHWE, a brąz z nich zanieśli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Babilończycy pokruszyli znajdujące się w domu JAHWE kolumny i wózki z brązu, a także wykonane z brązu „morze”, które było w domu JAHWE, i brąz wywieźli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rozbili kolumny z brązu, które [stały przed] Świątynią Jahwe, podstawy, morze z brązu, które było w Świątyni, a brąz zabrali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халдеї знищили мідяні стовпи, що в господньому домі, і механотів і мідяне море, що в господньому домі, і взяли їхню мідь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miedziane kolumny, które były w Domu WIEKUISTEGO; podnóża oraz miedziany wodozbiór, który był w Domu WIEKUISTEGO, Kasdejczycy połamali, a ich miedź zabrali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miedziane kolumny, które były w domu JAHWE, oraz wózki i miedziane morze, które były w domu JAHWE, Chaldejczycy porozbijali i miedź z nich wzięli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7:15-26&lt;/x&gt;; &lt;x&gt;110 7:23-47&lt;/x&gt;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2024-04-29T04:10:10Z</dcterms:modified>
</cp:coreProperties>
</file>