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został schwytany. Zaprowadzono go do króla Babilonu do Ribli i tam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Rebli, kędy o nim uczynili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tedy króla, przywiedli do króla Babilońskiego do Reblata, który mówił z nim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 i zaprowadzili go do króla babilońskiego, do Ribla, i 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 do Rybli i tam go osądzili.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babilońskiego do Ribli, gdzie wydano na niego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pochwycono i zaprowadzono go do króla babilońskiego do Ribla. [Ten]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Девлати до царя Вавилону, і він виголосив над ним вирок.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ujęli króla i przyprowadzili go do Rybli, do króla Babilonu, gdzie 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by co do niego zostało powzięte jakieś sądownicze rozstrzygnięcie.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2024-04-28T19:29:12Z</dcterms:modified>
</cp:coreProperties>
</file>