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nieprzerwanie, rano i wieczorem, ofiary całopalne na ołtarzu całopalnym, zgodnie z tym wszystkim, co zostało zapisane w Prawie JAHWE, które nadał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2024-05-01T07:12:45Z</dcterms:modified>
</cp:coreProperties>
</file>