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złotych świeczników i ich złotych lamp, w wadze każdego świecznika i każdej lampy, wagi srebra dla świecznika i jego lamp stosownie do zastosowania każdego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wagi wszystkich złotych świeczników ze wszystkimi ich złotymi lampami, dotyczące wagi srebra na wszystkie świeczniki srebrne z ich lampami, stosownie do ich zastosowania,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świeczniki złote i ich lampy złote według 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lamp, i na świeczniki srebrne według wagi każdego świecznika i jego lamp, stosownie do użycia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pewną wagę na świeczniki złote i na lampy ich złote według wagi każdego świecznika i lamp jego, i na świeczniki srebrne według wagi świecznika każdego i lamp jego,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lichtarze złote, i na lampy ich, złoto według miary każdego lichtarza i lamp. Także i na lichtarze srebrne, i na lampy ich według rozmaitej miary wagę srebra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na świeczniki złote i ich lampy, według wagi każdego świecznika i jego lamp; srebra na świeczniki srebrne, według wagi świecznika i jego lamp, stosownie do użycia każdego świecznika;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wagi złotego świecznika i złotych jego lamp, dokładnie na każdy świecznik i każdą lampę; co do wagi srebra na każdy świecznik i lampę, stosownie do ich kultowego przeznaczenia;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odpowiednią wagę na złote świeczniki i ich złote lampy, stosownie do wagi każdego świecznika i jego lampy, i stosownie do wagi srebra na świeczniki – na świecznik i jego lampę, w zależności od wykorzystania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także stosowną ilość złota na świeczniki i ich lampy oraz odpowiednią ilość srebra na świeczniki i ich lampy, zgodnie z wagą każdego świecznika i jego lampy oraz stosownie do używania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[Dał] pewną ilość złota na świeczniki złote i na ich złote lampy według wagi każdego świecznika i jego lamp; [dał również] srebra na świeczniki srebrne według wagi każdego świecznika i jego lamp, zależnie od przeznaczenia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свічників вагу дав йому і світил.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– ciężar na złote świeczniki oraz ich złote lampy według wagi każdego świecznika i jego lamp; na srebrne świeczniki według wagi każdego świecznika i jego lamp, według potrzeby każdego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wagę złotych świeczników oraz ich złotych lamp, według wagi różnych świeczników i ich lamp, jak również o srebrne świeczniki według wagi świecznika oraz jego lamp stosownie do zadania różnych świeczników;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2024-05-09T04:28:23Z</dcterms:modified>
</cp:coreProperties>
</file>