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córek. Jego bracia nie mieli tylu synów i żadna z ich rodzin nie była tak liczna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Szimei miał szesnastu synów i sześć córek, lecz jego bracia nie mieli wielu synów i wszystkie ich rody nie były tak liczne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Semej miał synów szesnaście, i córek sześć; ale bracia jego nie mieli wiele synów, tak, że wszystkiej rodziny ich nie było tak wiele, jako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Semei szesnaście, a córek sześć, ale bracia jego nie mieli synów wiele, a wszytek rodzaj nie mógł zrównać z liczbą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wiele dzieci i wszystkie ich rody nie rozmnożyły się tak, jak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tylu synów i wszystkie jego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ale jego bracia nie mieli wielu synów i wszystkie ich rody nie rozmnożyły się tak,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córek. Jednak jego bracia nie mieli dużo dzieci i dlatego ich rody nie stały się tak liczne jak rody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córek, lecz bracia jego nie mieli licznego potomstwa. Wszystkie ich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синів в Семея шістнадцять і три дочки. І в їхніх братів не було багато синів. І всі їхні батьківщини не розмножилися так, як сини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Szymej miał szesnastu synów i sześć córek; ale jego bracia nie mieli wielu synów, więc całej ich rodziny nie było tak wielu, jak potomków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 miał szesnastu synów i sześć córek: lecz jego bracia nie mieli wielu synów, a żadna z ich rodzin nie miała tylu synów, ilu było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2024-05-07T17:00:21Z</dcterms:modified>
</cp:coreProperties>
</file>