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więc przysięgli JAHWE donośnym głosem przy okrzykach, (dźwiękach)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przysięgli JAHWE donośnie, wśród radosnych okrzyków, przy dźwiękach trąb oraz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przysięgli JAHWE donośnym głosem, wśród okrzyków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 i kornetów.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Panu głosem wielkim, i z krzykiem, i z trąbami, i z kornetami.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JAHWE głosem wielkim w radości i w brzmieniu trąb, i w głosie kornetów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wobec Pana donośnie, wśród okrzyków radości i dźwięków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donośnym głosem przysięgę Panu wśród radosnych okrzyków i 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JAHWE przysięgę donośnym głosem, radosnymi okrzykami, przy wtórze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złożyli uroczystą przysięgę na imię JAHWE przy wtórze trąb, rogów i radosnych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to Jahwe głosem potężnym, wśród okrzyków radosnych, przy 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поклялися в Господі великим голосом і трубами і 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WIEKUISTEMU wielkim głosem, z krzykiem, trąbami i z szofarami.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JAHWE donośnym głosem i z radosnym wołaniem oraz z trąbami i 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2024-04-29T04:32:10Z</dcterms:modified>
</cp:coreProperties>
</file>