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strach przed Bogiem padł na wszystkie królestwa, rozeszła się bowiem wieść,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Boży padł na wszystkie królestwa ziemi, gdy usłyszały, że JAHWE walczył przeciw wrogom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przypadł strach Boży na wszystkie królestwa ziemi, gdy usłyszały, iż Pan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strach PANski na wszytkie królestwa ziemie, gdy usłyszeli, iż JAHWE walczył przeciw nieprzyjaciołom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Boży na wszystkie królestwa i kraje, skoro usłyszano, że Pan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ziem, gdy usłyszano, że Pan walczył z nieprzyjaciółmi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Bogiem padł na wszystkie królestwa ziemskie, gdy usłyszano,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dowiedziano się, że JAHWE walczył przeciwko wrogom Izraela, wielki strach padł na wszystkie królestwa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[obcych] krajów, gdy się dowiedziały, jak to Jahwe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коли вони почули, що Господь воював проти ворогів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wszystkie królestwa ziemi przypadł strach przed Bogiem, gdy usłyszały, że WIEKUISTY walczył przeciwko wrogom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Boży padł na wszystkie królestwa krain, gdy usłyszały, że JAHWE walczył przeciwko nieprzyjaciołom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2024-04-30T03:47:10Z</dcterms:modified>
</cp:coreProperties>
</file>