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zobaczył, że Sancheryb wkroczył i zamierza walczyć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zrozumiał, że Sancheryb wkroczył z zamiarem zdobycia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zobaczył, że nadciągnął Sennacheryb i że ma zamiar walczyć przeciw 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Ezechyjasz, że przyciągnął Sennacheryb, a iż twarz swoję obrócił, aby walczył przeciw Jeruzalemowi: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Ezechiasz, to jest iż przyciągnął Sennacheryb a iż wszytka moc wojny obróciła się na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spostrzegł, że Sennacheryb wtargnął i że zwrócił się do walki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Hiskiasz widział, że Sancheryb nadciągnął z zamiarem zawojowania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zobaczył, że przybył Sennacheryb z zamiarem zaatakowania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dowiedział się o nadciągającym Sennacherybie i o tym, że kierował się na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wiedząc, że nadciągnął Sancherib i ma zamiar uderzyć na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Езекія, що прийшов Сеннахирім і лице його (наставлене, щоб) воювати проти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widząc, że Sanheryb przyciągnął z walecznym obliczem przeciwko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Ezechiasz ujrzał, że Sancherib przybył, mając oblicze zdecydowane na wojnę z Jerozolimą,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2024-04-28T00:39:59Z</dcterms:modified>
</cp:coreProperties>
</file>