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pominięto żadnego nakazu króla dotyczącego kapłanów i Lewitów — w żadnej sprawie, również odnoszącej się do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w żadnej sprawie od rozkazu króla dotyczącego kapłanów i Lewitów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ustąpili od rozkazania królewskiego o kapłanach i o Lewitach, około wszystkich rzeczy i około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przestąpili z rozkazania królewskiego, tak kapłani jako i Lewitowie, ze wszytkiego, co przykazał, i w strażach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zaniedbane pod żadnym względem nakazy króla odnoszące się do kapłanów i lewitów oraz do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odstąpiono od żadnego nakazu królewskiego dotyczącego kapłanów i Lewitów oraz żadnej sprawy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opuszczono żadnego polecenia króla dotyczącego kapłanów i lewitów, wszelkich spraw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przekroczył żadnego rozporządzenia królewskiego odnoszącego się do kapłanów, lewitów oraz wszystkich spraw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od nakazów króla, które odnosiły się do kapłanów, lewitów, skrybów i wszystkich [innych]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переступили заповідей царя про священиків і Левітів відносно всякого слова і відносно скарбів.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odstąpili od królewskiego rozkazu o kapłanach oraz Lewitach, odnośnie wszystkich rzeczy i 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odstąpili od królewskiego przykazania dla kapłanów i Lewitów co do każdej sprawy i co do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2024-04-29T14:29:26Z</dcterms:modified>
</cp:coreProperties>
</file>