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załatwili sprawę wszystkich mężczyzn, którzy sprowadzili do zamieszkania kobiety obcoplemienne, (w czasie) do pierwszego dnia pierwszego miesiąca.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2024-04-29T00:10:04Z</dcterms:modified>
</cp:coreProperties>
</file>