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siódmy miesiąc,* ** a synowie Izraela (przebywali) w swoich miastach, zgromadzili się – cały lud, jak jeden mąż –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kalendarza świąt Izraela w miesiącu siódmym, Tiszri (wrzesień/październik), przypada Dzień Pojednania oraz Święto Namiotów (&lt;x&gt;30 23:26-32&lt;/x&gt;;&lt;x&gt;30 23:33-43&lt;/x&gt;).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23:26-43&lt;/x&gt;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2024-04-27T16:37:54Z</dcterms:modified>
</cp:coreProperties>
</file>