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im już dzisiaj ich pola, ich winnice, ich oliwniki i ich domy, i setną* od pieniędzy i zboża, moszczu i oliwy, które wam są dłużni!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[*setną,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מְאַת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(me’at), wg BHS: dług,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מַּׁשַאת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(maszsza’at), może odnosić się do zabezpieczenia. Jedna setna miesięcznie oznaczałaby 12% rocznie. Nie był to wysoki odsetek. W Persji tego okresu pobierano 20% lub więcej,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2024-04-27T07:05:35Z</dcterms:modified>
</cp:coreProperties>
</file>