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zostawisz ją i odpuścisz jej, niech pożywią się potrzebujący twego ludu, a tym, co pozostanie po nich, niech pożywi się zwierzyna polna – tak postąpisz z twoją winnicą i z twym oliwnikiem.*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2024-04-29T10:20:02Z</dcterms:modified>
</cp:coreProperties>
</file>