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też sobie Święto Tygodni, pierwszych plonów pszenicy, oraz Święto Zbiorów – na przełomie roku.*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23:15-21&lt;/x&gt;; &lt;x&gt;40 28:26-31&lt;/x&gt;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2024-04-29T09:52:29Z</dcterms:modified>
</cp:coreProperties>
</file>