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miejscu świętym, święte szaty kapłana Aarona i szaty jego synów do pełnienia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Miejscu Świętym, święte szaty kapłana Aarona i szaty dla jego synów, do sprawowania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świątnicy, szaty święte Aaronowi kapłanowi, i szaty synom jego, dla sprawowania urzędu 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szaty, których używają na służbie świątnice, odzienie Aarona, nawyższego kapłana, i synów jego,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 drogocennej tkaniny do służby w świętym przybytku, święte szaty dla Aarona kapłana i szaty dla jego synów, do sprawowania czynności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do służby w świętym przybytku, święte szaty dla Aarona jako kapłana i szaty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tkane szaty do służby w świątyni, święte szaty dla kapłana Aarona, i szaty dla jego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szaty do sprawowania kultu w miejscu świętym, święte szaty dla kapłana Aarona i jego synów, aby służyli Mi jako kapłani”.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nakazane przy służbie w miejscu Świętym, to znaczy szaty dla kapłana Aarona i szaty jego synów do pełnienia posługi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ubrania przeznaczone do pełnienia służby w świętym [miejscu] i święte ubrania dla kohena Aharona, i ubrania dla jego synów, aby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святу одіж Аарона священика, і одіж, в якій служитимуть в ній, і священну одіж синів Аарона, і олію помазання і змішаний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przetykane szaty do służby w świętym miejscu, święte szaty dla kapłana Ahrona oraz szaty jego synów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dziane do usługiwania w sanktuarium, święte szaty dla kapłana Aarona i szaty jego synów do pełnienia służby kapłańskiejʼ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2024-04-29T04:37:17Z</dcterms:modified>
</cp:coreProperties>
</file>