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 i skóry borsucze,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też baranie czerwono farbowane i skóry borsukowe, i drzewo sytym;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czerwono farbowane i fiołkowej maści, drzewo setim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delfinów oraz drewno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baranie,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czerwono, skóry borsucze lub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czerwono, skóry wielobarwne, drzewo akacjowe,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червоні скіри баранів і сині скіри, і негниючі дерева,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 i drzewo akacjowe.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2024-04-28T23:34:31Z</dcterms:modified>
</cp:coreProperties>
</file>