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wyklepali złote blaszki, i pociął* je na nitki, aby wpleść je w środek fioletu, purpury i w środek szkarłatnego karmazynu, i w środek bisioru, dzieło znawcy.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pocięli.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2024-05-03T15:10:15Z</dcterms:modified>
</cp:coreProperties>
</file>