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i włożył Świadectwo do skrzyni, umieścił drążki przy skrzyni, a pokrywę przebłagania umieścił na skrzyni od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2024-04-28T15:47:44Z</dcterms:modified>
</cp:coreProperties>
</file>