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7"/>
        <w:gridCol w:w="1623"/>
        <w:gridCol w:w="6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ustawił* stół w namiocie spotkania po północnej stronie przybytku na zewnątrz zasłony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ustawił, </w:t>
      </w:r>
      <w:r>
        <w:rPr>
          <w:rtl/>
        </w:rPr>
        <w:t>וַּיִּתֵן</w:t>
      </w:r>
      <w:r>
        <w:rPr>
          <w:rtl w:val="0"/>
        </w:rPr>
        <w:t xml:space="preserve"> : w PS: </w:t>
      </w:r>
      <w:r>
        <w:rPr>
          <w:rtl/>
        </w:rPr>
        <w:t>וַּיָׂשֶם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2024-04-27T20:05:35Z</dcterms:modified>
</cp:coreProperties>
</file>