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Zakwita on jak kwiat — i więdnie, umyka jak cień — nie trwa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zostaje podcięty, znika jak cień i się nie 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jako kwiat, i bywa podcięty, a ucieka jako cień, i 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 jako kwiat i skruszony bywa a ucieka jako cień i nigdy nie trwa w tymże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i więdnie jak kwiat, przemija jak cień, co nie 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więdnie; ucieka jak cień i nie ostaje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wyrasta i więdnie, jak cień przemija i 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Kwitnie jak kwiat i więdnie, znika jak cień i nic z niego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zakwitnie i więdnieje, jest jak cień, co przemija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вона відпала наче цвіт, що відцвів, втекла наче тінь і не постояла.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się jak kwiat i więdnie, przelatuje jak cień oraz się nie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kwiecie wyrasta i zostaje ścięty. i ucieka jak cień, i nie pozostaje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2024-04-19T10:35:35Z</dcterms:modified>
</cp:coreProperties>
</file>