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ssał jad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padalcową ssać będzie; zabije go język jaszczurczy.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żmijową ssać będzie i zabije go język jaszczurcy.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wężowy on wsysał, zabije go język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żmii, uśmierca go język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żmii, zabije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Ssał truciznę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w siebie jad wężowy, język żmii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він ссе гнів зміїв, хай же убє його язик змії.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jaszczurzy, więc uśmierca go żądło syczących 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kobr; zabije go język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2024-04-25T10:18:32Z</dcterms:modified>
</cp:coreProperties>
</file>