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zachowany bywa niegodziwy, w dniu gniewu potrafią sobie poradzić?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nieszczęścia niegodziwy może przetrwać i z dniem gniewu nieźle sobie poradzić.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niegodziwy jest zachowany na dzień zatracenia? Zostanie przyprowadzony na dzień gniewu.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dzień zatracenia zły zachowany bywa, w dzień, którego gniew przywiedziony 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na dzień zatracenia chowają złego a na dzień zapalczywości wiedzion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niedoli ocalał grzesznik, że w dniu gniewu [tacy] są zabrani.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bywa zachowany, bywa wyratowany w dniu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grzesznik zostaje ocalony w dniu klęski i w dniu gniewu jest uratowany?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człowiek zostaje ocalony i ochrania się go w czasie gniewu?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grzesznik w dniu klęski zostaje ocalony i w dniu gniewu uchodzi przed karą.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поганому легко буде до дня знищення, до дня його гніву буде він відведений. Хто сповістить перед його лицем його дорогу? І він сам зробив, хто йому віддасть?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dzień klęski zły bywa oszczędzany, a w dzień gniewu zostają uprowadzeni na bezpieczne miejsce?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 dniu nieszczęścia zły zostaje oszczędzony i w dniu strasznego gniewu zostaje ocalony?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2024-05-07T07:17:28Z</dcterms:modified>
</cp:coreProperties>
</file>