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ulotni są tacy niczym piana na powierzchni wody, może i przeklęty ich dział tu na ziemi, może i 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Lekko unoszą się na wodach, przeklęty jest ich dział na ziemi, nie patrzą na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Lekkimi są na wodach; przeklęty dział ich na ziemi; nie patrzą na drogę 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Lekczejszy jest niż wierzch wody, niech będzie przeklęta część jego na ziemi i niech nie chodzi po drodze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prędko na wodnej powierzchni. Przeklęty ich dział na ziemi. W stronę winnic [nikt] nie skręca.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szumowiny unoszone na powierzchni wody; złą sławę ma ich dział w kraju, żaden deptacz winogron nie zwraca się już do ich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unoszą się na powierzchni wody, przeklęte jest ich dziedzictwo na ziemi, nikt nie schodzi na drogę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jest lekki, jakby pływał w wodzie. Niech będzie przeklęta ziemia, którą dziedziczy! Na winnice niech nawet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[Bezbożny] lekko unosi się na powierzchni wody, przeklęty jest jego dział na ziemi, nie wraca na drogę do swoich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легкий на лиці води. Хай проклятою буде їхня часть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się unoszą na powierzchni wody, ich udział na ziemi jest przeklęty; nie kierują się na drogę do swych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prędki na powierzchni wód. Pole ich będzie przeklęte na ziemi. Nie zwróci się on ku drodze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2024-03-29T07:45:25Z</dcterms:modified>
</cp:coreProperties>
</file>