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63"/>
        <w:gridCol w:w="3908"/>
        <w:gridCol w:w="3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Elihu odezwał się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mówił 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mówił Elihu,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Rozprawując tedy Eliu też i to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głos Elihu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w dalszym ciągu tak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Elihu tak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powiedział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rozprawiał dalej i tak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ж, Еліус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Elihu ciągnął dalej,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 dalej odpowiadał,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2024-04-29T02:20:06Z</dcterms:modified>
</cp:coreProperties>
</file>