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7"/>
        <w:gridCol w:w="1622"/>
        <w:gridCol w:w="6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do króla potrafi powiedzieć: Niegodziwcze! a do dostojników: Bezbożniku?!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2024-04-29T03:35:59Z</dcterms:modified>
</cp:coreProperties>
</file>