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2"/>
        <w:gridCol w:w="4261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Elihu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Elihu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przydał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Przydawając też Eliu to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jeszcze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jeszcze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Додавши ж ще Еліус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dodał,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powiedział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2024-04-25T05:55:49Z</dcterms:modified>
</cp:coreProperties>
</file>