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gotów sądzić bezbożnego, więc i ciebie sąd i słuszny wyrok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zasłużyłeś na sąd niegodziwego,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sąd niepobożnego zasłużył, przetoż prawo i sąd będą cię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twoja jako niezbożnego osądzona jest, sprawę i sąd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osądzasz jak bezbożny. Dosięgną cię prawa i 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 pełni sądzisz jak bezbożny, to cię sąd i prawo pochwycą.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osądzasz jak bezbożnik, to sąd i kara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Ściągałeś na siebie karę należną obłudnikowi, dosięgnie cię kara wymierzona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zasłużył, by sądzić cię jak bezbożnika, sąd i prawo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праведних не забракне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napełniłeś się sądem niegodziwego i dlatego mocno cię trzymają i sąd, i 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Napełnisz się wyrokiem sądowym na niegodziwca; wyrok sądowy i sprawiedliwość – te się chwycą.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2024-04-20T08:31:36Z</dcterms:modified>
</cp:coreProperties>
</file>