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(Jego) komnaty wychodzi burza, a od wiatrów północnych –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komnaty wychodzi burza, z wiatrem północnym sprowadza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przychodzi wicher, a zima od 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swojem Bóg czyni lód, tak iż się szerokość wód ściska.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gwiazd południowych wynidzie burza, a od Wozu niebieskiego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przychodzi od Strefy, chłód od wichrów północnych,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komory południa wychodzi huragan, a od wiatrów północnych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komnaty południa wychodzi burza, a zima nadciąga od wichrów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komór JAHWE wyrywa się huragan, z północy nadciąga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nadciąga huragan, a zima przychodzi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кімнат виходять клопоти а зі скель мороз.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składu wychodzi burza, a mróz od rozpędzonych wichrów.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wewnętrznej komnaty nadciąga wicher, a od wiatrów północnych zimno.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2024-05-24T15:11:33Z</dcterms:modified>
</cp:coreProperties>
</file>