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ich ręce nie dochodzą do sukcesu.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nie odnoszą sukcesu.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wniwecz obraca zamysły przebiegłych, tak że ich ręce nie wykonują ich zamiaru;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niwecz obraca myśli chytrych, tak, iż ręce ich nie sprawią nic skutecznego;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rozprasza myśli złośliwych, aby ręce ich nie mogły dokonać, co były 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 zamysły przebiegłych: dzieło ich rąk - nieskuteczne;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 knowania chytrych, tak że ręce ich nie wykonują tego, co zamierzają.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udaremnia zamiary podstępnych, aby dzieło ich rąk było nieskuteczne.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 zamiary przebiegłych, ich ręce pracują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 zamysły przebiegłych, tak aby ręce ich nie działały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розносить ради хитрих і тих, що їхні руки не чинять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Niweczy knowania chytrych, by ich ręce nie zdziałały nic skutecznego.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niweczy knowania roztropnych, tak iż ręce ich nie pracują skutecznie;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2024-05-20T02:25:09Z</dcterms:modified>
</cp:coreProperties>
</file>