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wschodzi wtedy nadzieja — a niesprawiedliwość zamyka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ma nadzieję, a 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uciśniony nadzieje; ale nieprawość stuli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nadzieja ubogiemu, a nieprawość stuli gębę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ubogiego to będzie nadzieją,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wschodzi nadzieja ubogiemu, a niesprawiedliwość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będzie miał nadzieję,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umacnia się nadzieją, a niegodziwość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żyć będzie nadzieją, a niegodziwość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 немічного надія, а уста неправедного хай будуть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słabemu wschodzi nadzieja, a złość stula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dla maluczkiego pojawia się nadzieja, lecz nieprawość wręcz zamyka swe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2024-05-19T21:50:02Z</dcterms:modified>
</cp:coreProperties>
</file>