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dziedzictwem* na wieki, Ponieważ są** rozkoszą mego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postanowienia są mym dziedzictwem na wieki, Ponieważ są rozkoszą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twoje świadectwa jako wieczne dziedzictwo, bo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dziedzictwo wieczne wziąłem świadectwa twoje; bo są radością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Dostałem dziedzictwem świadectw twoich na wieki: bo są radością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Napomnienia Twoje są moim dziedzictwem na wieki, bo są radością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są moim dziedzictwem na wieki, Gdyż są rozkoszą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wskazania są moim dziedzictwem na wieki, są radością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Odziedziczyłem na wieki pouczenia Twoje, gdyż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dziedzictwem na wieki są Twoje rozkazy, one stanowią radość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 odziedziczyłem na zawsze, bo one są radością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twe wziąłem w posiadanie po czas niezmierzony, są bowiem radosnym uniesieniem mego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Ponieważ są 11QPs a MT G: Są 11QPs a(korekta).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2024-04-29T18:32:57Z</dcterms:modified>
</cp:coreProperties>
</file>