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2064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ważny jestem i lekceważony,* Lecz nie zapominam o Twoich rozporządzeniach.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mało ważny i lekceważony, A jednak nie zapominam o Twych rozporządzeniach.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mały i wzgardzony,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zapominam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maluczki i wzgardzony; wszakże przykazań twoich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Młodzieniaszkiem jestem ja i wzgardzony, nie zapomniałem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mały i wzgardzony, nie zapominam o Twych postanowieniach.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jestem i wzgardzony, Lecz nie zapominam o ustawach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jestem mały i wzgardzony, nie zapominam o Twoich nakazach.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mały i wzgardzony, lecz nie zapomniałem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jestem i wzgardzony, ale o Twych przykazaniach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Poniżony jestem oraz wzgardzony, ale nie zapomniałem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nic nie znaczę i jestem godny wzgardy. Rozkazów twoich nie zapomniałem.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2024-04-29T22:46:57Z</dcterms:modified>
</cp:coreProperties>
</file>