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opiewa Twoją obietnicę, Bo wszystkie Twe przykazania wyrażają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2024-04-29T19:12:47Z</dcterms:modified>
</cp:coreProperties>
</file>