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ponieważ się jej boję, A 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mą hańbę, której się boję, bo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moje, którego się boję; bo sądy twoje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 pohańbienie moje, któregom się obawiał, abowiem sądy twoje ucieszne.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która mnie trwoży, bo Twoje wyroki są pełne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moją, której się lękam, Bo prawa twoje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hańby, oddal ją ode mnie, przecież Twoje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hańbę, której się boję, bo wyroki Twoje przynoszą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hańbę, której się lękam, bo dobre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poniżenie, którego się obawiam, bo Twe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moją hańbę, której się zląkłem, bo twe sądownicze rozstrzygnięcia są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2024-04-29T20:27:43Z</dcterms:modified>
</cp:coreProperties>
</file>