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A w ich ustach nie ma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słyszą, ani mają tchnienia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bo nie masz tchnienia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i nie ma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Nie ma też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 – nie ma tchu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nie ma nawet szeptu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побив великих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 a nie słyszą i nie mają tchnienia w 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lecz ku niczemu nie mogą nadstawić ucha. Nie ma też ducha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2024-04-28T06:14:28Z</dcterms:modified>
</cp:coreProperties>
</file>