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Rozporządzenia JAHWE są właściwe, Cieszą serce, Przykazanie JAHWE jest wyraźne, Oświeca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2024-04-28T14:02:03Z</dcterms:modified>
</cp:coreProperties>
</file>