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 lub brat, Chyliłem w żałobie swe czoło jak przy opłakiwaniu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Postępowałem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bratem, uginałem się pod brzemieniem smutku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 przyjaciela, jako do brata mego, ustawiczniem chadzał; poniżałem się jako ten, który się smuci, chodząc po matce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bliźniemu i jako bratu naszemu takem dogadzał, jako żałujący i smęcący się, takem się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stracie przyjaciela czy brata. Chodziłem jak w żałobie po matce, sczerniały i 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jak przyjaciel, jak brat; Jak opłakujący matkę, chyliłem się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przyjacielu, jak po bracie, chodziłem jakbym opłakiwał matkę, przywdziewałem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Bolałem nad nimi jak nad przyjaciółmi i braćmi, byłem zgnębiony jak w żalu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troskałem się o nich jak o przyjaciela lub brata, uginałem się pod brzemieniem smutku jak ten, kto opłakuje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Błąkałem się w czerni jakbym był przyjacielem, jak gdyby był moim bratem; pochyliłem się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towarzysza, co się tyczy brata mego, chodziłem jak ktoś pogrążony w żałobie po matce. Pochylałem się, zasmucony.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2024-04-29T10:26:04Z</dcterms:modified>
</cp:coreProperties>
</file>