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Zamilkłem, nie otwieram swych ust, Bo to Ty tak sprawiłeś.*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Bo Ty zadziałałeś; (2) Bo Ty mnie stworzyłeś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2024-04-27T12:38:57Z</dcterms:modified>
</cp:coreProperties>
</file>